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7E" w:rsidRPr="00096E7A" w:rsidRDefault="00F2497E" w:rsidP="00F2497E">
      <w:pPr>
        <w:jc w:val="center"/>
        <w:rPr>
          <w:b/>
          <w:sz w:val="44"/>
          <w:szCs w:val="36"/>
        </w:rPr>
      </w:pPr>
      <w:r w:rsidRPr="00096E7A">
        <w:rPr>
          <w:rFonts w:hint="eastAsia"/>
          <w:b/>
          <w:sz w:val="44"/>
          <w:szCs w:val="36"/>
        </w:rPr>
        <w:t>信息科学与技术学院</w:t>
      </w:r>
    </w:p>
    <w:p w:rsidR="00F2497E" w:rsidRPr="00096E7A" w:rsidRDefault="00F2497E" w:rsidP="00F2497E">
      <w:pPr>
        <w:jc w:val="center"/>
        <w:rPr>
          <w:b/>
          <w:sz w:val="44"/>
          <w:szCs w:val="36"/>
        </w:rPr>
      </w:pPr>
      <w:r w:rsidRPr="00096E7A">
        <w:rPr>
          <w:rFonts w:hint="eastAsia"/>
          <w:b/>
          <w:sz w:val="44"/>
          <w:szCs w:val="36"/>
        </w:rPr>
        <w:t>硕博连读选拔工作实施细则</w:t>
      </w:r>
    </w:p>
    <w:p w:rsidR="00F2497E" w:rsidRPr="00096E7A" w:rsidRDefault="00F2497E" w:rsidP="00766138">
      <w:pPr>
        <w:ind w:firstLineChars="200" w:firstLine="560"/>
        <w:rPr>
          <w:sz w:val="28"/>
        </w:rPr>
      </w:pPr>
      <w:r w:rsidRPr="00096E7A">
        <w:rPr>
          <w:rFonts w:hint="eastAsia"/>
          <w:sz w:val="28"/>
        </w:rPr>
        <w:t>根据《厦门大学硕博连读研究生选拔工作办法》（</w:t>
      </w:r>
      <w:r w:rsidR="001C1392" w:rsidRPr="00096E7A">
        <w:rPr>
          <w:rFonts w:hint="eastAsia"/>
          <w:sz w:val="28"/>
        </w:rPr>
        <w:t>厦大</w:t>
      </w:r>
      <w:proofErr w:type="gramStart"/>
      <w:r w:rsidR="001C1392" w:rsidRPr="00096E7A">
        <w:rPr>
          <w:rFonts w:hint="eastAsia"/>
          <w:sz w:val="28"/>
        </w:rPr>
        <w:t>研</w:t>
      </w:r>
      <w:proofErr w:type="gramEnd"/>
      <w:r w:rsidR="001C1392" w:rsidRPr="00096E7A">
        <w:rPr>
          <w:rFonts w:hint="eastAsia"/>
          <w:sz w:val="28"/>
        </w:rPr>
        <w:t>〔</w:t>
      </w:r>
      <w:r w:rsidR="001C1392" w:rsidRPr="00096E7A">
        <w:rPr>
          <w:rFonts w:hint="eastAsia"/>
          <w:sz w:val="28"/>
        </w:rPr>
        <w:t>2018</w:t>
      </w:r>
      <w:r w:rsidR="001C1392" w:rsidRPr="00096E7A">
        <w:rPr>
          <w:rFonts w:hint="eastAsia"/>
          <w:sz w:val="28"/>
        </w:rPr>
        <w:t>〕</w:t>
      </w:r>
      <w:r w:rsidR="001C1392" w:rsidRPr="00096E7A">
        <w:rPr>
          <w:rFonts w:hint="eastAsia"/>
          <w:sz w:val="28"/>
        </w:rPr>
        <w:t>78</w:t>
      </w:r>
      <w:r w:rsidR="001C1392" w:rsidRPr="00096E7A">
        <w:rPr>
          <w:rFonts w:hint="eastAsia"/>
          <w:sz w:val="28"/>
        </w:rPr>
        <w:t>号</w:t>
      </w:r>
      <w:r w:rsidRPr="00096E7A">
        <w:rPr>
          <w:rFonts w:hint="eastAsia"/>
          <w:sz w:val="28"/>
        </w:rPr>
        <w:t>），</w:t>
      </w:r>
      <w:r w:rsidRPr="00096E7A">
        <w:rPr>
          <w:rFonts w:hint="eastAsia"/>
          <w:sz w:val="28"/>
        </w:rPr>
        <w:t>2019</w:t>
      </w:r>
      <w:r w:rsidRPr="00096E7A">
        <w:rPr>
          <w:rFonts w:hint="eastAsia"/>
          <w:sz w:val="28"/>
        </w:rPr>
        <w:t>年硕博连读研究生选拔考核工作安排及相关规定，为了做好我院硕博连读研究生选拔工作，特制定本实施细则。</w:t>
      </w:r>
    </w:p>
    <w:p w:rsidR="00F2497E" w:rsidRPr="00096E7A" w:rsidRDefault="00F2497E" w:rsidP="00766138">
      <w:pPr>
        <w:ind w:firstLineChars="200" w:firstLine="562"/>
        <w:rPr>
          <w:b/>
          <w:sz w:val="28"/>
        </w:rPr>
      </w:pPr>
      <w:r w:rsidRPr="00096E7A">
        <w:rPr>
          <w:rFonts w:hint="eastAsia"/>
          <w:b/>
          <w:sz w:val="28"/>
        </w:rPr>
        <w:t>一、选拔条件</w:t>
      </w:r>
    </w:p>
    <w:p w:rsidR="00B65F71" w:rsidRPr="00096E7A" w:rsidRDefault="00F2497E" w:rsidP="00766138">
      <w:pPr>
        <w:ind w:firstLineChars="200" w:firstLine="560"/>
        <w:rPr>
          <w:sz w:val="28"/>
        </w:rPr>
      </w:pPr>
      <w:r w:rsidRPr="00096E7A">
        <w:rPr>
          <w:rFonts w:hint="eastAsia"/>
          <w:sz w:val="28"/>
        </w:rPr>
        <w:t>1.</w:t>
      </w:r>
      <w:r w:rsidRPr="00096E7A">
        <w:rPr>
          <w:rFonts w:hint="eastAsia"/>
        </w:rPr>
        <w:t xml:space="preserve"> </w:t>
      </w:r>
      <w:r w:rsidR="00B65F71" w:rsidRPr="00096E7A">
        <w:rPr>
          <w:rFonts w:hint="eastAsia"/>
          <w:sz w:val="28"/>
        </w:rPr>
        <w:t>拥护中国共产党的领导，愿意为社会主义现代化建设服务，品德良好，遵纪守法，无不良学术诚信记录。</w:t>
      </w:r>
    </w:p>
    <w:p w:rsidR="00F2497E" w:rsidRPr="00096E7A" w:rsidRDefault="00F2497E" w:rsidP="00766138">
      <w:pPr>
        <w:ind w:firstLineChars="200" w:firstLine="560"/>
        <w:rPr>
          <w:sz w:val="28"/>
        </w:rPr>
      </w:pPr>
      <w:r w:rsidRPr="00096E7A">
        <w:rPr>
          <w:rFonts w:hint="eastAsia"/>
          <w:sz w:val="28"/>
        </w:rPr>
        <w:t>2.</w:t>
      </w:r>
      <w:r w:rsidRPr="00096E7A">
        <w:rPr>
          <w:rFonts w:hint="eastAsia"/>
          <w:sz w:val="28"/>
        </w:rPr>
        <w:t>身体健康状况符合学校规定的体检要求。</w:t>
      </w:r>
    </w:p>
    <w:p w:rsidR="00F2497E" w:rsidRPr="00096E7A" w:rsidRDefault="00F2497E" w:rsidP="00766138">
      <w:pPr>
        <w:ind w:firstLineChars="200" w:firstLine="560"/>
        <w:rPr>
          <w:sz w:val="28"/>
        </w:rPr>
      </w:pPr>
      <w:r w:rsidRPr="00096E7A">
        <w:rPr>
          <w:rFonts w:hint="eastAsia"/>
          <w:sz w:val="28"/>
        </w:rPr>
        <w:t>3.</w:t>
      </w:r>
      <w:r w:rsidR="00B65F71" w:rsidRPr="00096E7A">
        <w:rPr>
          <w:rFonts w:hint="eastAsia"/>
          <w:sz w:val="28"/>
        </w:rPr>
        <w:t>完成规定课程学习并且成绩优异、具有较强创新精神和科研能力</w:t>
      </w:r>
    </w:p>
    <w:p w:rsidR="00F2497E" w:rsidRPr="00096E7A" w:rsidRDefault="00F2497E" w:rsidP="00766138">
      <w:pPr>
        <w:ind w:firstLineChars="200" w:firstLine="560"/>
        <w:rPr>
          <w:sz w:val="28"/>
        </w:rPr>
      </w:pPr>
      <w:r w:rsidRPr="00096E7A">
        <w:rPr>
          <w:rFonts w:hint="eastAsia"/>
          <w:sz w:val="28"/>
        </w:rPr>
        <w:t>4.</w:t>
      </w:r>
      <w:r w:rsidR="007D7972" w:rsidRPr="00096E7A">
        <w:rPr>
          <w:rFonts w:hint="eastAsia"/>
          <w:sz w:val="28"/>
        </w:rPr>
        <w:t>我院</w:t>
      </w:r>
      <w:r w:rsidRPr="00096E7A">
        <w:rPr>
          <w:rFonts w:hint="eastAsia"/>
          <w:sz w:val="28"/>
        </w:rPr>
        <w:t>硕博连读选拔工作对象为一、二年级双证全日制在学硕士研究生（含专业学位）</w:t>
      </w:r>
      <w:r w:rsidRPr="006E6790">
        <w:rPr>
          <w:rFonts w:hint="eastAsia"/>
          <w:sz w:val="28"/>
        </w:rPr>
        <w:t>。</w:t>
      </w:r>
      <w:r w:rsidR="002A5C80" w:rsidRPr="006E6790">
        <w:rPr>
          <w:rFonts w:hint="eastAsia"/>
          <w:sz w:val="28"/>
        </w:rPr>
        <w:t>所有</w:t>
      </w:r>
      <w:r w:rsidRPr="006E6790">
        <w:rPr>
          <w:rFonts w:hint="eastAsia"/>
          <w:sz w:val="28"/>
        </w:rPr>
        <w:t>参加硕</w:t>
      </w:r>
      <w:r w:rsidRPr="00096E7A">
        <w:rPr>
          <w:rFonts w:hint="eastAsia"/>
          <w:sz w:val="28"/>
        </w:rPr>
        <w:t>博连读选拔</w:t>
      </w:r>
      <w:r w:rsidR="00D42AC7" w:rsidRPr="00096E7A">
        <w:rPr>
          <w:rFonts w:hint="eastAsia"/>
          <w:sz w:val="28"/>
        </w:rPr>
        <w:t>的硕士生</w:t>
      </w:r>
      <w:r w:rsidRPr="00096E7A">
        <w:rPr>
          <w:rFonts w:hint="eastAsia"/>
          <w:sz w:val="28"/>
        </w:rPr>
        <w:t>原则上需要已经取得一定的科研成果</w:t>
      </w:r>
      <w:r w:rsidR="009A46BB" w:rsidRPr="00096E7A">
        <w:rPr>
          <w:rFonts w:hint="eastAsia"/>
          <w:sz w:val="28"/>
        </w:rPr>
        <w:t>（</w:t>
      </w:r>
      <w:r w:rsidR="009A46BB" w:rsidRPr="006E6790">
        <w:rPr>
          <w:rFonts w:hint="eastAsia"/>
          <w:b/>
          <w:sz w:val="28"/>
        </w:rPr>
        <w:t>专业学位硕士必须要有科研成果</w:t>
      </w:r>
      <w:r w:rsidR="009A46BB" w:rsidRPr="00096E7A">
        <w:rPr>
          <w:rFonts w:hint="eastAsia"/>
          <w:sz w:val="28"/>
        </w:rPr>
        <w:t>）</w:t>
      </w:r>
      <w:r w:rsidR="002A5C80" w:rsidRPr="00096E7A">
        <w:rPr>
          <w:rFonts w:hint="eastAsia"/>
          <w:sz w:val="28"/>
        </w:rPr>
        <w:t>，</w:t>
      </w:r>
      <w:r w:rsidRPr="00096E7A">
        <w:rPr>
          <w:rFonts w:hint="eastAsia"/>
          <w:sz w:val="28"/>
        </w:rPr>
        <w:t>具体要求为：</w:t>
      </w:r>
    </w:p>
    <w:p w:rsidR="00F2497E" w:rsidRPr="00096E7A" w:rsidRDefault="00F2497E" w:rsidP="00766138">
      <w:pPr>
        <w:ind w:firstLineChars="200" w:firstLine="560"/>
        <w:rPr>
          <w:sz w:val="28"/>
        </w:rPr>
      </w:pPr>
      <w:r w:rsidRPr="00096E7A">
        <w:rPr>
          <w:rFonts w:hint="eastAsia"/>
          <w:sz w:val="28"/>
        </w:rPr>
        <w:t>以第一作者（或导师</w:t>
      </w:r>
      <w:proofErr w:type="gramStart"/>
      <w:r w:rsidRPr="00096E7A">
        <w:rPr>
          <w:rFonts w:hint="eastAsia"/>
          <w:sz w:val="28"/>
        </w:rPr>
        <w:t>一</w:t>
      </w:r>
      <w:proofErr w:type="gramEnd"/>
      <w:r w:rsidRPr="00096E7A">
        <w:rPr>
          <w:rFonts w:hint="eastAsia"/>
          <w:sz w:val="28"/>
        </w:rPr>
        <w:t>作，学生二作）已发表</w:t>
      </w:r>
      <w:r w:rsidRPr="00096E7A">
        <w:rPr>
          <w:rFonts w:hint="eastAsia"/>
          <w:sz w:val="28"/>
        </w:rPr>
        <w:t>1</w:t>
      </w:r>
      <w:r w:rsidR="00BF73FD" w:rsidRPr="00096E7A">
        <w:rPr>
          <w:rFonts w:hint="eastAsia"/>
          <w:sz w:val="28"/>
        </w:rPr>
        <w:t>篇学术论文，该论文可以是以以下任何形式</w:t>
      </w:r>
      <w:r w:rsidRPr="00096E7A">
        <w:rPr>
          <w:rFonts w:hint="eastAsia"/>
          <w:sz w:val="28"/>
        </w:rPr>
        <w:t>的：包括</w:t>
      </w:r>
      <w:r w:rsidRPr="00096E7A">
        <w:rPr>
          <w:rFonts w:hint="eastAsia"/>
          <w:sz w:val="28"/>
        </w:rPr>
        <w:t>SCI</w:t>
      </w:r>
      <w:r w:rsidRPr="00096E7A">
        <w:rPr>
          <w:rFonts w:hint="eastAsia"/>
          <w:sz w:val="28"/>
        </w:rPr>
        <w:t>或</w:t>
      </w:r>
      <w:r w:rsidRPr="00096E7A">
        <w:rPr>
          <w:rFonts w:hint="eastAsia"/>
          <w:sz w:val="28"/>
        </w:rPr>
        <w:t>EI</w:t>
      </w:r>
      <w:r w:rsidRPr="00096E7A">
        <w:rPr>
          <w:rFonts w:hint="eastAsia"/>
          <w:sz w:val="28"/>
        </w:rPr>
        <w:t>收录的学术期刊、</w:t>
      </w:r>
      <w:r w:rsidRPr="00096E7A">
        <w:rPr>
          <w:rFonts w:hint="eastAsia"/>
          <w:sz w:val="28"/>
        </w:rPr>
        <w:t>CCF</w:t>
      </w:r>
      <w:r w:rsidRPr="00096E7A">
        <w:rPr>
          <w:rFonts w:hint="eastAsia"/>
          <w:sz w:val="28"/>
        </w:rPr>
        <w:t>推荐的国际学术会议、本学科领域的旗舰会议论文、本学科领域的核心学术期刊。以上论文已正式收录的提供图书馆检索证明；已录用的提供录用证明（导师签字）；已投稿尚未录用的提供投稿证明（导师签字）。</w:t>
      </w:r>
      <w:r w:rsidR="002A5C80" w:rsidRPr="00096E7A">
        <w:rPr>
          <w:rFonts w:hint="eastAsia"/>
          <w:sz w:val="28"/>
        </w:rPr>
        <w:t>研究生一年级学术型硕士的科研成果可以是本科阶段发表的成果。</w:t>
      </w:r>
    </w:p>
    <w:p w:rsidR="00F2497E" w:rsidRPr="00096E7A" w:rsidRDefault="007D7972" w:rsidP="00766138">
      <w:pPr>
        <w:ind w:firstLineChars="200" w:firstLine="560"/>
        <w:rPr>
          <w:sz w:val="28"/>
        </w:rPr>
      </w:pPr>
      <w:r w:rsidRPr="00096E7A">
        <w:rPr>
          <w:rFonts w:hint="eastAsia"/>
          <w:sz w:val="28"/>
        </w:rPr>
        <w:lastRenderedPageBreak/>
        <w:t>5</w:t>
      </w:r>
      <w:r w:rsidR="00F2497E" w:rsidRPr="00096E7A">
        <w:rPr>
          <w:rFonts w:hint="eastAsia"/>
          <w:sz w:val="28"/>
        </w:rPr>
        <w:t>.</w:t>
      </w:r>
      <w:r w:rsidR="00F2497E" w:rsidRPr="00096E7A">
        <w:rPr>
          <w:rFonts w:hint="eastAsia"/>
          <w:sz w:val="28"/>
        </w:rPr>
        <w:t>取得我校博士入学资格的硕博连读研究生，按照我校博士研究生培养方案进行培养，学制与公开招考博士研究生一致。</w:t>
      </w:r>
      <w:r w:rsidR="00F2497E" w:rsidRPr="00096E7A">
        <w:rPr>
          <w:rFonts w:hint="eastAsia"/>
          <w:sz w:val="28"/>
        </w:rPr>
        <w:t xml:space="preserve"> </w:t>
      </w:r>
    </w:p>
    <w:p w:rsidR="00F2497E" w:rsidRPr="00096E7A" w:rsidRDefault="00F2497E" w:rsidP="00766138">
      <w:pPr>
        <w:ind w:firstLineChars="200" w:firstLine="562"/>
        <w:rPr>
          <w:b/>
          <w:sz w:val="28"/>
        </w:rPr>
      </w:pPr>
      <w:r w:rsidRPr="00096E7A">
        <w:rPr>
          <w:rFonts w:hint="eastAsia"/>
          <w:b/>
          <w:sz w:val="28"/>
        </w:rPr>
        <w:t>二、选拔程序</w:t>
      </w:r>
    </w:p>
    <w:p w:rsidR="00F2497E" w:rsidRPr="00096E7A" w:rsidRDefault="00F2497E" w:rsidP="00766138">
      <w:pPr>
        <w:ind w:firstLineChars="200" w:firstLine="560"/>
        <w:rPr>
          <w:sz w:val="28"/>
        </w:rPr>
      </w:pPr>
      <w:r w:rsidRPr="00096E7A">
        <w:rPr>
          <w:rFonts w:hint="eastAsia"/>
          <w:sz w:val="28"/>
        </w:rPr>
        <w:t>1.</w:t>
      </w:r>
      <w:r w:rsidRPr="00096E7A">
        <w:rPr>
          <w:rFonts w:hint="eastAsia"/>
        </w:rPr>
        <w:t xml:space="preserve"> </w:t>
      </w:r>
      <w:r w:rsidRPr="00096E7A">
        <w:rPr>
          <w:rFonts w:hint="eastAsia"/>
          <w:sz w:val="28"/>
        </w:rPr>
        <w:t>201</w:t>
      </w:r>
      <w:r w:rsidR="001C1392" w:rsidRPr="00096E7A">
        <w:rPr>
          <w:rFonts w:hint="eastAsia"/>
          <w:sz w:val="28"/>
        </w:rPr>
        <w:t>9</w:t>
      </w:r>
      <w:r w:rsidRPr="00096E7A">
        <w:rPr>
          <w:rFonts w:hint="eastAsia"/>
          <w:sz w:val="28"/>
        </w:rPr>
        <w:t>年硕博连读申请采用系统报名，申请人操作路径如下：</w:t>
      </w:r>
      <w:r w:rsidR="00F728DD" w:rsidRPr="00096E7A">
        <w:rPr>
          <w:rFonts w:hint="eastAsia"/>
          <w:sz w:val="28"/>
        </w:rPr>
        <w:t>登录厦门大学信息门户—</w:t>
      </w:r>
      <w:r w:rsidR="00F728DD" w:rsidRPr="00096E7A">
        <w:rPr>
          <w:rFonts w:hint="eastAsia"/>
          <w:sz w:val="28"/>
        </w:rPr>
        <w:t>&gt;&gt;</w:t>
      </w:r>
      <w:r w:rsidR="00F728DD" w:rsidRPr="00096E7A">
        <w:rPr>
          <w:rFonts w:hint="eastAsia"/>
          <w:sz w:val="28"/>
        </w:rPr>
        <w:t>进入研究生系统—</w:t>
      </w:r>
      <w:r w:rsidR="00F728DD" w:rsidRPr="00096E7A">
        <w:rPr>
          <w:rFonts w:hint="eastAsia"/>
          <w:sz w:val="28"/>
        </w:rPr>
        <w:t>&gt;&gt;</w:t>
      </w:r>
      <w:r w:rsidR="00F728DD" w:rsidRPr="00096E7A">
        <w:rPr>
          <w:rFonts w:hint="eastAsia"/>
          <w:sz w:val="28"/>
        </w:rPr>
        <w:t>研究生系统首页“快速通道”列表—</w:t>
      </w:r>
      <w:r w:rsidR="00F728DD" w:rsidRPr="00096E7A">
        <w:rPr>
          <w:rFonts w:hint="eastAsia"/>
          <w:sz w:val="28"/>
        </w:rPr>
        <w:t>&gt;&gt;</w:t>
      </w:r>
      <w:r w:rsidR="00F728DD" w:rsidRPr="00096E7A">
        <w:rPr>
          <w:rFonts w:hint="eastAsia"/>
          <w:sz w:val="28"/>
        </w:rPr>
        <w:t>硕博连读资格申请，根据系统提示进行相关操作</w:t>
      </w:r>
      <w:r w:rsidRPr="00096E7A">
        <w:rPr>
          <w:rFonts w:hint="eastAsia"/>
          <w:sz w:val="28"/>
        </w:rPr>
        <w:t>。</w:t>
      </w:r>
      <w:r w:rsidR="00C203E3" w:rsidRPr="00096E7A">
        <w:rPr>
          <w:rFonts w:hint="eastAsia"/>
          <w:sz w:val="28"/>
        </w:rPr>
        <w:t>经招生专业的</w:t>
      </w:r>
      <w:r w:rsidR="00C203E3" w:rsidRPr="00096E7A">
        <w:rPr>
          <w:rFonts w:hint="eastAsia"/>
          <w:sz w:val="28"/>
        </w:rPr>
        <w:t>2</w:t>
      </w:r>
      <w:r w:rsidR="00C203E3" w:rsidRPr="00096E7A">
        <w:rPr>
          <w:rFonts w:hint="eastAsia"/>
          <w:sz w:val="28"/>
        </w:rPr>
        <w:t>名专家推荐，在规定时间</w:t>
      </w:r>
      <w:r w:rsidR="00680F8E" w:rsidRPr="00096E7A">
        <w:rPr>
          <w:rFonts w:hint="eastAsia"/>
          <w:sz w:val="28"/>
        </w:rPr>
        <w:t>提交院系</w:t>
      </w:r>
      <w:r w:rsidR="00C203E3" w:rsidRPr="00096E7A">
        <w:rPr>
          <w:rFonts w:hint="eastAsia"/>
          <w:sz w:val="28"/>
        </w:rPr>
        <w:t>进行考核。推荐专家原则</w:t>
      </w:r>
      <w:r w:rsidR="002539FF" w:rsidRPr="00096E7A">
        <w:rPr>
          <w:rFonts w:hint="eastAsia"/>
          <w:sz w:val="28"/>
        </w:rPr>
        <w:t>上</w:t>
      </w:r>
      <w:r w:rsidR="00C203E3" w:rsidRPr="00096E7A">
        <w:rPr>
          <w:rFonts w:hint="eastAsia"/>
          <w:sz w:val="28"/>
        </w:rPr>
        <w:t>需有</w:t>
      </w:r>
      <w:r w:rsidR="00C203E3" w:rsidRPr="00096E7A">
        <w:rPr>
          <w:rFonts w:hint="eastAsia"/>
          <w:sz w:val="28"/>
        </w:rPr>
        <w:t>1</w:t>
      </w:r>
      <w:r w:rsidR="00C203E3" w:rsidRPr="00096E7A">
        <w:rPr>
          <w:rFonts w:hint="eastAsia"/>
          <w:sz w:val="28"/>
        </w:rPr>
        <w:t>名博士生导师，且拟接收学生的博士生导师本人不能作为推荐专家。</w:t>
      </w:r>
    </w:p>
    <w:p w:rsidR="00C203E3" w:rsidRPr="00096E7A" w:rsidRDefault="00F2497E" w:rsidP="00766138">
      <w:pPr>
        <w:ind w:firstLineChars="200" w:firstLine="560"/>
        <w:rPr>
          <w:sz w:val="28"/>
        </w:rPr>
      </w:pPr>
      <w:r w:rsidRPr="00096E7A">
        <w:rPr>
          <w:rFonts w:hint="eastAsia"/>
          <w:sz w:val="28"/>
        </w:rPr>
        <w:t>2.</w:t>
      </w:r>
      <w:r w:rsidR="00C203E3" w:rsidRPr="00096E7A">
        <w:rPr>
          <w:rFonts w:hint="eastAsia"/>
          <w:sz w:val="28"/>
        </w:rPr>
        <w:t>由院系</w:t>
      </w:r>
      <w:r w:rsidR="007609A9" w:rsidRPr="00096E7A">
        <w:rPr>
          <w:rFonts w:hint="eastAsia"/>
          <w:sz w:val="28"/>
        </w:rPr>
        <w:t>党政主管领导、</w:t>
      </w:r>
      <w:r w:rsidR="00C203E3" w:rsidRPr="00096E7A">
        <w:rPr>
          <w:rFonts w:hint="eastAsia"/>
          <w:sz w:val="28"/>
        </w:rPr>
        <w:t>博士生导师</w:t>
      </w:r>
      <w:r w:rsidRPr="00096E7A">
        <w:rPr>
          <w:rFonts w:hint="eastAsia"/>
          <w:sz w:val="28"/>
        </w:rPr>
        <w:t>组成考核小组</w:t>
      </w:r>
      <w:r w:rsidR="00C203E3" w:rsidRPr="00096E7A">
        <w:rPr>
          <w:rFonts w:hint="eastAsia"/>
          <w:sz w:val="28"/>
        </w:rPr>
        <w:t>，成员不少于</w:t>
      </w:r>
      <w:r w:rsidR="00C203E3" w:rsidRPr="00096E7A">
        <w:rPr>
          <w:rFonts w:hint="eastAsia"/>
          <w:sz w:val="28"/>
        </w:rPr>
        <w:t>5</w:t>
      </w:r>
      <w:r w:rsidR="00C203E3" w:rsidRPr="00096E7A">
        <w:rPr>
          <w:rFonts w:hint="eastAsia"/>
          <w:sz w:val="28"/>
        </w:rPr>
        <w:t>人（含</w:t>
      </w:r>
      <w:r w:rsidR="00C203E3" w:rsidRPr="00096E7A">
        <w:rPr>
          <w:rFonts w:hint="eastAsia"/>
          <w:sz w:val="28"/>
        </w:rPr>
        <w:t>5</w:t>
      </w:r>
      <w:r w:rsidR="00C203E3" w:rsidRPr="00096E7A">
        <w:rPr>
          <w:rFonts w:hint="eastAsia"/>
          <w:sz w:val="28"/>
        </w:rPr>
        <w:t>人）。考核小组对申请人的思想品德、业务能力、科研潜能与综合素质进行考核。硕博连读选拔</w:t>
      </w:r>
      <w:r w:rsidRPr="00096E7A">
        <w:rPr>
          <w:rFonts w:hint="eastAsia"/>
          <w:sz w:val="28"/>
        </w:rPr>
        <w:t>过程</w:t>
      </w:r>
      <w:r w:rsidR="00C203E3" w:rsidRPr="00096E7A">
        <w:rPr>
          <w:rFonts w:hint="eastAsia"/>
          <w:sz w:val="28"/>
        </w:rPr>
        <w:t>录音录像，</w:t>
      </w:r>
      <w:r w:rsidRPr="00096E7A">
        <w:rPr>
          <w:rFonts w:hint="eastAsia"/>
          <w:sz w:val="28"/>
        </w:rPr>
        <w:t>所有笔试试卷、面试录音和录像存档。</w:t>
      </w:r>
    </w:p>
    <w:p w:rsidR="00246CFE" w:rsidRPr="00096E7A" w:rsidRDefault="00246CFE" w:rsidP="00766138">
      <w:pPr>
        <w:ind w:firstLineChars="200" w:firstLine="560"/>
        <w:rPr>
          <w:sz w:val="28"/>
        </w:rPr>
      </w:pPr>
      <w:r w:rsidRPr="00096E7A">
        <w:rPr>
          <w:rFonts w:hint="eastAsia"/>
          <w:sz w:val="28"/>
        </w:rPr>
        <w:t>3.</w:t>
      </w:r>
      <w:r w:rsidR="00C203E3" w:rsidRPr="00096E7A">
        <w:rPr>
          <w:rFonts w:hint="eastAsia"/>
          <w:sz w:val="28"/>
        </w:rPr>
        <w:t>思想品德考核</w:t>
      </w:r>
      <w:r w:rsidR="007609A9" w:rsidRPr="00096E7A">
        <w:rPr>
          <w:rFonts w:hint="eastAsia"/>
          <w:sz w:val="28"/>
        </w:rPr>
        <w:t>：</w:t>
      </w:r>
      <w:r w:rsidR="007A02E0" w:rsidRPr="00096E7A">
        <w:rPr>
          <w:rFonts w:hint="eastAsia"/>
          <w:sz w:val="28"/>
        </w:rPr>
        <w:t>以《普通高等学校学生管理规定》第四条为主要依据，重点对申请人</w:t>
      </w:r>
      <w:r w:rsidR="00C203E3" w:rsidRPr="00096E7A">
        <w:rPr>
          <w:rFonts w:hint="eastAsia"/>
          <w:sz w:val="28"/>
        </w:rPr>
        <w:t>的政治表现、道德品质、遵纪</w:t>
      </w:r>
      <w:r w:rsidR="00F40F1B" w:rsidRPr="00096E7A">
        <w:rPr>
          <w:rFonts w:hint="eastAsia"/>
          <w:sz w:val="28"/>
        </w:rPr>
        <w:t>守法、诚信行为等方面进行考核。</w:t>
      </w:r>
      <w:r w:rsidR="00C64714" w:rsidRPr="00096E7A">
        <w:rPr>
          <w:rFonts w:hint="eastAsia"/>
          <w:sz w:val="28"/>
        </w:rPr>
        <w:t>申请人在报名时，撰写</w:t>
      </w:r>
      <w:r w:rsidR="00F40F1B" w:rsidRPr="00096E7A">
        <w:rPr>
          <w:rFonts w:hint="eastAsia"/>
          <w:sz w:val="28"/>
        </w:rPr>
        <w:t>个人</w:t>
      </w:r>
      <w:r w:rsidR="00C64714" w:rsidRPr="00096E7A">
        <w:rPr>
          <w:rFonts w:hint="eastAsia"/>
          <w:sz w:val="28"/>
        </w:rPr>
        <w:t>思想政治情况</w:t>
      </w:r>
      <w:r w:rsidR="00F40F1B" w:rsidRPr="00096E7A">
        <w:rPr>
          <w:rFonts w:hint="eastAsia"/>
          <w:sz w:val="28"/>
        </w:rPr>
        <w:t>小结</w:t>
      </w:r>
      <w:r w:rsidR="00C64714" w:rsidRPr="00096E7A">
        <w:rPr>
          <w:rFonts w:hint="eastAsia"/>
          <w:sz w:val="28"/>
        </w:rPr>
        <w:t>（不少于</w:t>
      </w:r>
      <w:r w:rsidR="00C64714" w:rsidRPr="00096E7A">
        <w:rPr>
          <w:rFonts w:hint="eastAsia"/>
          <w:sz w:val="28"/>
        </w:rPr>
        <w:t>1000</w:t>
      </w:r>
      <w:r w:rsidR="00C64714" w:rsidRPr="00096E7A">
        <w:rPr>
          <w:rFonts w:hint="eastAsia"/>
          <w:sz w:val="28"/>
        </w:rPr>
        <w:t>字，个人签名）</w:t>
      </w:r>
      <w:r w:rsidR="00F40F1B" w:rsidRPr="00096E7A">
        <w:rPr>
          <w:rFonts w:hint="eastAsia"/>
          <w:sz w:val="28"/>
        </w:rPr>
        <w:t>、</w:t>
      </w:r>
      <w:r w:rsidR="00C64714" w:rsidRPr="00096E7A">
        <w:rPr>
          <w:rFonts w:hint="eastAsia"/>
          <w:sz w:val="28"/>
        </w:rPr>
        <w:t>交所在院系辅导员签署意见，</w:t>
      </w:r>
      <w:r w:rsidR="00766138" w:rsidRPr="00096E7A">
        <w:rPr>
          <w:rFonts w:hint="eastAsia"/>
          <w:sz w:val="28"/>
        </w:rPr>
        <w:t>与其它报名材料一起提交。</w:t>
      </w:r>
      <w:r w:rsidR="00C203E3" w:rsidRPr="00096E7A">
        <w:rPr>
          <w:rFonts w:hint="eastAsia"/>
          <w:sz w:val="28"/>
        </w:rPr>
        <w:t>最终由基层党委进行鉴定</w:t>
      </w:r>
      <w:r w:rsidR="00F40F1B" w:rsidRPr="00096E7A">
        <w:rPr>
          <w:rFonts w:hint="eastAsia"/>
          <w:sz w:val="28"/>
        </w:rPr>
        <w:t>，</w:t>
      </w:r>
      <w:r w:rsidR="007540DF" w:rsidRPr="00096E7A">
        <w:rPr>
          <w:rFonts w:hint="eastAsia"/>
          <w:sz w:val="28"/>
        </w:rPr>
        <w:t>并以“合格”或“</w:t>
      </w:r>
      <w:r w:rsidRPr="00096E7A">
        <w:rPr>
          <w:rFonts w:hint="eastAsia"/>
          <w:sz w:val="28"/>
        </w:rPr>
        <w:t>不合格</w:t>
      </w:r>
      <w:r w:rsidR="007540DF" w:rsidRPr="00096E7A">
        <w:rPr>
          <w:rFonts w:hint="eastAsia"/>
          <w:sz w:val="28"/>
        </w:rPr>
        <w:t>”</w:t>
      </w:r>
      <w:r w:rsidR="007A02E0" w:rsidRPr="00096E7A">
        <w:rPr>
          <w:rFonts w:hint="eastAsia"/>
          <w:sz w:val="28"/>
        </w:rPr>
        <w:t>填</w:t>
      </w:r>
      <w:r w:rsidRPr="00096E7A">
        <w:rPr>
          <w:rFonts w:hint="eastAsia"/>
          <w:sz w:val="28"/>
        </w:rPr>
        <w:t>入</w:t>
      </w:r>
      <w:r w:rsidR="007609A9" w:rsidRPr="00096E7A">
        <w:rPr>
          <w:rFonts w:hint="eastAsia"/>
          <w:sz w:val="28"/>
        </w:rPr>
        <w:t>《硕博连读资格申请表》</w:t>
      </w:r>
      <w:r w:rsidR="00C203E3" w:rsidRPr="00096E7A">
        <w:rPr>
          <w:rFonts w:hint="eastAsia"/>
          <w:sz w:val="28"/>
        </w:rPr>
        <w:t>。</w:t>
      </w:r>
    </w:p>
    <w:p w:rsidR="00246CFE" w:rsidRPr="00096E7A" w:rsidRDefault="00C203E3" w:rsidP="00766138">
      <w:pPr>
        <w:ind w:firstLineChars="200" w:firstLine="560"/>
        <w:rPr>
          <w:sz w:val="28"/>
        </w:rPr>
      </w:pPr>
      <w:r w:rsidRPr="00096E7A">
        <w:rPr>
          <w:rFonts w:hint="eastAsia"/>
          <w:sz w:val="28"/>
        </w:rPr>
        <w:t>学术能力考核：主要对申请人的学术诚信、业务能力、科研潜能与综合素质进行考核。</w:t>
      </w:r>
      <w:r w:rsidR="00246CFE" w:rsidRPr="00096E7A">
        <w:rPr>
          <w:rFonts w:hint="eastAsia"/>
          <w:sz w:val="28"/>
        </w:rPr>
        <w:t>学术能力</w:t>
      </w:r>
      <w:r w:rsidR="00F2497E" w:rsidRPr="00096E7A">
        <w:rPr>
          <w:rFonts w:hint="eastAsia"/>
          <w:sz w:val="28"/>
        </w:rPr>
        <w:t>考核科目为：专业知识、外语水平、综合素质。考核主要形式为面试。主要考察考生的知识结构、学习动</w:t>
      </w:r>
      <w:r w:rsidR="00F2497E" w:rsidRPr="00096E7A">
        <w:rPr>
          <w:rFonts w:hint="eastAsia"/>
          <w:sz w:val="28"/>
        </w:rPr>
        <w:lastRenderedPageBreak/>
        <w:t>机、科研背景和学术研究经历，考核学生的外语听力、口语能力和专业外文阅读</w:t>
      </w:r>
      <w:r w:rsidR="00310250" w:rsidRPr="00096E7A">
        <w:rPr>
          <w:rFonts w:hint="eastAsia"/>
          <w:sz w:val="28"/>
        </w:rPr>
        <w:t>水平等，综合评价学生</w:t>
      </w:r>
      <w:r w:rsidR="00246CFE" w:rsidRPr="00096E7A">
        <w:rPr>
          <w:rFonts w:hint="eastAsia"/>
          <w:sz w:val="28"/>
        </w:rPr>
        <w:t>的科学素养、个人品性、创新能力和培养潜力等。</w:t>
      </w:r>
      <w:r w:rsidR="007A02E0" w:rsidRPr="00096E7A">
        <w:rPr>
          <w:rFonts w:hint="eastAsia"/>
          <w:sz w:val="28"/>
        </w:rPr>
        <w:t>学术能力</w:t>
      </w:r>
      <w:r w:rsidR="007609A9" w:rsidRPr="00096E7A">
        <w:rPr>
          <w:rFonts w:hint="eastAsia"/>
          <w:sz w:val="28"/>
        </w:rPr>
        <w:t>考核结果按专业知识（权重</w:t>
      </w:r>
      <w:r w:rsidR="007609A9" w:rsidRPr="00096E7A">
        <w:rPr>
          <w:rFonts w:hint="eastAsia"/>
          <w:sz w:val="28"/>
        </w:rPr>
        <w:t xml:space="preserve"> 40% </w:t>
      </w:r>
      <w:r w:rsidR="007609A9" w:rsidRPr="00096E7A">
        <w:rPr>
          <w:rFonts w:hint="eastAsia"/>
          <w:sz w:val="28"/>
        </w:rPr>
        <w:t>）、外语水平（权重</w:t>
      </w:r>
      <w:r w:rsidR="007609A9" w:rsidRPr="00096E7A">
        <w:rPr>
          <w:rFonts w:hint="eastAsia"/>
          <w:sz w:val="28"/>
        </w:rPr>
        <w:t xml:space="preserve"> 30%</w:t>
      </w:r>
      <w:r w:rsidR="007609A9" w:rsidRPr="00096E7A">
        <w:rPr>
          <w:rFonts w:hint="eastAsia"/>
          <w:sz w:val="28"/>
        </w:rPr>
        <w:t>，）和综合素质（权重</w:t>
      </w:r>
      <w:r w:rsidR="007609A9" w:rsidRPr="00096E7A">
        <w:rPr>
          <w:rFonts w:hint="eastAsia"/>
          <w:sz w:val="28"/>
        </w:rPr>
        <w:t xml:space="preserve"> 30% </w:t>
      </w:r>
      <w:r w:rsidR="007609A9" w:rsidRPr="00096E7A">
        <w:rPr>
          <w:rFonts w:hint="eastAsia"/>
          <w:sz w:val="28"/>
        </w:rPr>
        <w:t>）三方面进行综合打分（百分制），考核成绩填入《硕博连读资格申请表》。</w:t>
      </w:r>
    </w:p>
    <w:p w:rsidR="00F2497E" w:rsidRPr="00096E7A" w:rsidRDefault="00F2497E" w:rsidP="007609A9">
      <w:pPr>
        <w:ind w:firstLineChars="200" w:firstLine="560"/>
        <w:rPr>
          <w:sz w:val="28"/>
        </w:rPr>
      </w:pPr>
      <w:r w:rsidRPr="00096E7A">
        <w:rPr>
          <w:rFonts w:hint="eastAsia"/>
          <w:sz w:val="28"/>
        </w:rPr>
        <w:t>每生面试时间一般不少于</w:t>
      </w:r>
      <w:r w:rsidRPr="00096E7A">
        <w:rPr>
          <w:rFonts w:hint="eastAsia"/>
          <w:sz w:val="28"/>
        </w:rPr>
        <w:t>30</w:t>
      </w:r>
      <w:r w:rsidRPr="00096E7A">
        <w:rPr>
          <w:rFonts w:hint="eastAsia"/>
          <w:sz w:val="28"/>
        </w:rPr>
        <w:t>分钟，指派专门的秘书录像、录音、笔录等。</w:t>
      </w:r>
    </w:p>
    <w:p w:rsidR="00F2497E" w:rsidRPr="00096E7A" w:rsidRDefault="00F2497E" w:rsidP="007A02E0">
      <w:pPr>
        <w:ind w:firstLineChars="200" w:firstLine="560"/>
        <w:rPr>
          <w:sz w:val="28"/>
        </w:rPr>
      </w:pPr>
      <w:r w:rsidRPr="00096E7A">
        <w:rPr>
          <w:rFonts w:hint="eastAsia"/>
          <w:sz w:val="28"/>
        </w:rPr>
        <w:t>5.</w:t>
      </w:r>
      <w:r w:rsidR="007A02E0" w:rsidRPr="00096E7A">
        <w:rPr>
          <w:rFonts w:hint="eastAsia"/>
        </w:rPr>
        <w:t xml:space="preserve"> </w:t>
      </w:r>
      <w:r w:rsidR="007A02E0" w:rsidRPr="00096E7A">
        <w:rPr>
          <w:rFonts w:hint="eastAsia"/>
          <w:sz w:val="28"/>
        </w:rPr>
        <w:t>思想品德考核不合格或考核成绩</w:t>
      </w:r>
      <w:r w:rsidRPr="00096E7A">
        <w:rPr>
          <w:rFonts w:hint="eastAsia"/>
          <w:sz w:val="28"/>
        </w:rPr>
        <w:t>不合格（总分低于</w:t>
      </w:r>
      <w:r w:rsidRPr="00096E7A">
        <w:rPr>
          <w:rFonts w:hint="eastAsia"/>
          <w:sz w:val="28"/>
        </w:rPr>
        <w:t>60</w:t>
      </w:r>
      <w:r w:rsidRPr="00096E7A">
        <w:rPr>
          <w:rFonts w:hint="eastAsia"/>
          <w:sz w:val="28"/>
        </w:rPr>
        <w:t>分），不予录取。</w:t>
      </w:r>
    </w:p>
    <w:p w:rsidR="00F2497E" w:rsidRPr="00096E7A" w:rsidRDefault="00F2497E" w:rsidP="00F2497E">
      <w:pPr>
        <w:ind w:firstLineChars="200" w:firstLine="560"/>
        <w:rPr>
          <w:sz w:val="28"/>
        </w:rPr>
      </w:pPr>
      <w:r w:rsidRPr="00096E7A">
        <w:rPr>
          <w:rFonts w:hint="eastAsia"/>
          <w:sz w:val="28"/>
        </w:rPr>
        <w:t>6.</w:t>
      </w:r>
      <w:r w:rsidRPr="00096E7A">
        <w:rPr>
          <w:rFonts w:hint="eastAsia"/>
          <w:sz w:val="28"/>
        </w:rPr>
        <w:t>考核结束后，各系将考核合格的研究生名单与相关材料报送学院。学院汇总后报送研究生院。研究生院会同校招生办、</w:t>
      </w:r>
      <w:proofErr w:type="gramStart"/>
      <w:r w:rsidRPr="00096E7A">
        <w:rPr>
          <w:rFonts w:hint="eastAsia"/>
          <w:sz w:val="28"/>
        </w:rPr>
        <w:t>校考试</w:t>
      </w:r>
      <w:proofErr w:type="gramEnd"/>
      <w:r w:rsidRPr="00096E7A">
        <w:rPr>
          <w:rFonts w:hint="eastAsia"/>
          <w:sz w:val="28"/>
        </w:rPr>
        <w:t>中心联合审核并确定获得硕博连读博士入学复试资格的研究生初选名单，并上报学校招生领导工作小组确定。</w:t>
      </w:r>
    </w:p>
    <w:p w:rsidR="00F2497E" w:rsidRPr="00096E7A" w:rsidRDefault="00F2497E" w:rsidP="00F2497E">
      <w:pPr>
        <w:ind w:firstLineChars="200" w:firstLine="560"/>
        <w:rPr>
          <w:sz w:val="28"/>
        </w:rPr>
      </w:pPr>
      <w:r w:rsidRPr="00096E7A">
        <w:rPr>
          <w:rFonts w:hint="eastAsia"/>
          <w:sz w:val="28"/>
        </w:rPr>
        <w:t>7.</w:t>
      </w:r>
      <w:r w:rsidRPr="00096E7A">
        <w:rPr>
          <w:rFonts w:hint="eastAsia"/>
          <w:sz w:val="28"/>
        </w:rPr>
        <w:t>获得硕博连读资格</w:t>
      </w:r>
      <w:r w:rsidR="002539FF" w:rsidRPr="00096E7A">
        <w:rPr>
          <w:rFonts w:hint="eastAsia"/>
          <w:sz w:val="28"/>
        </w:rPr>
        <w:t>的</w:t>
      </w:r>
      <w:r w:rsidRPr="00096E7A">
        <w:rPr>
          <w:rFonts w:hint="eastAsia"/>
          <w:sz w:val="28"/>
        </w:rPr>
        <w:t>研究生名单应在研究生主页公示一周，经公示无疑义，研究生院正式公布获得博士入学复试资格的硕博连读研究生名单。</w:t>
      </w:r>
    </w:p>
    <w:p w:rsidR="00F2497E" w:rsidRPr="00096E7A" w:rsidRDefault="00F2497E" w:rsidP="00F2497E">
      <w:pPr>
        <w:ind w:firstLineChars="200" w:firstLine="560"/>
        <w:rPr>
          <w:sz w:val="28"/>
        </w:rPr>
      </w:pPr>
      <w:r w:rsidRPr="00096E7A">
        <w:rPr>
          <w:rFonts w:hint="eastAsia"/>
          <w:sz w:val="28"/>
        </w:rPr>
        <w:t>8.</w:t>
      </w:r>
      <w:r w:rsidRPr="00096E7A">
        <w:rPr>
          <w:rFonts w:hint="eastAsia"/>
          <w:sz w:val="28"/>
        </w:rPr>
        <w:t>获得</w:t>
      </w:r>
      <w:r w:rsidR="002539FF" w:rsidRPr="00096E7A">
        <w:rPr>
          <w:rFonts w:hint="eastAsia"/>
          <w:sz w:val="28"/>
        </w:rPr>
        <w:t>硕博连读</w:t>
      </w:r>
      <w:r w:rsidRPr="00096E7A">
        <w:rPr>
          <w:rFonts w:hint="eastAsia"/>
          <w:sz w:val="28"/>
        </w:rPr>
        <w:t>资格的研究生须与通过公开招考的考生一起参加博士入学复试，按录取原则择优录取。</w:t>
      </w:r>
    </w:p>
    <w:p w:rsidR="00F2497E" w:rsidRPr="00096E7A" w:rsidRDefault="00F2497E" w:rsidP="00F2497E">
      <w:pPr>
        <w:ind w:firstLineChars="200" w:firstLine="562"/>
        <w:rPr>
          <w:b/>
          <w:sz w:val="28"/>
        </w:rPr>
      </w:pPr>
      <w:r w:rsidRPr="00096E7A">
        <w:rPr>
          <w:rFonts w:hint="eastAsia"/>
          <w:b/>
          <w:sz w:val="28"/>
        </w:rPr>
        <w:t>三、其他规定</w:t>
      </w:r>
    </w:p>
    <w:p w:rsidR="007609A9" w:rsidRPr="00096E7A" w:rsidRDefault="00F2497E" w:rsidP="007609A9">
      <w:pPr>
        <w:ind w:firstLineChars="200" w:firstLine="560"/>
        <w:rPr>
          <w:sz w:val="28"/>
        </w:rPr>
      </w:pPr>
      <w:r w:rsidRPr="00096E7A">
        <w:rPr>
          <w:rFonts w:hint="eastAsia"/>
          <w:sz w:val="28"/>
        </w:rPr>
        <w:t>1.</w:t>
      </w:r>
      <w:r w:rsidRPr="00096E7A">
        <w:rPr>
          <w:rFonts w:hint="eastAsia"/>
        </w:rPr>
        <w:t xml:space="preserve"> </w:t>
      </w:r>
      <w:r w:rsidR="007609A9" w:rsidRPr="00096E7A">
        <w:rPr>
          <w:rFonts w:hint="eastAsia"/>
          <w:sz w:val="28"/>
        </w:rPr>
        <w:t>硕博连读选拔工作实施回避制度，凡有直系亲属、夫妻关系及直接利害关系的研究生申请参加硕博连读，与之相关的导师或工作人员不能参加当年硕博连读选拔工作。</w:t>
      </w:r>
    </w:p>
    <w:p w:rsidR="00F2497E" w:rsidRPr="00096E7A" w:rsidRDefault="00F2497E" w:rsidP="00F2497E">
      <w:pPr>
        <w:ind w:firstLineChars="200" w:firstLine="560"/>
        <w:rPr>
          <w:sz w:val="28"/>
        </w:rPr>
      </w:pPr>
      <w:r w:rsidRPr="00096E7A">
        <w:rPr>
          <w:rFonts w:hint="eastAsia"/>
          <w:sz w:val="28"/>
        </w:rPr>
        <w:lastRenderedPageBreak/>
        <w:t>2.</w:t>
      </w:r>
      <w:r w:rsidRPr="00096E7A">
        <w:rPr>
          <w:rFonts w:hint="eastAsia"/>
          <w:sz w:val="28"/>
        </w:rPr>
        <w:t>硕博连读研究生不做硕士论文，不发给硕士毕业证书。</w:t>
      </w:r>
    </w:p>
    <w:p w:rsidR="007609A9" w:rsidRPr="00096E7A" w:rsidRDefault="007609A9" w:rsidP="007609A9">
      <w:pPr>
        <w:ind w:firstLineChars="200" w:firstLine="560"/>
        <w:rPr>
          <w:sz w:val="28"/>
        </w:rPr>
      </w:pPr>
      <w:r w:rsidRPr="00096E7A">
        <w:rPr>
          <w:rFonts w:hint="eastAsia"/>
          <w:sz w:val="28"/>
        </w:rPr>
        <w:t>3.</w:t>
      </w:r>
      <w:r w:rsidRPr="00096E7A">
        <w:rPr>
          <w:rFonts w:hint="eastAsia"/>
          <w:sz w:val="28"/>
        </w:rPr>
        <w:t>申请硕博连读的研究生在正式录取为博士研究生前有权放弃硕博连读资格，继续完成硕士阶段学习。已录取为博士研究生的硕博连读生，若因各种原因无法完成博士学业，可转为硕士生培养。但在博士入学后前</w:t>
      </w:r>
      <w:r w:rsidRPr="00096E7A">
        <w:rPr>
          <w:rFonts w:hint="eastAsia"/>
          <w:sz w:val="28"/>
        </w:rPr>
        <w:t>2</w:t>
      </w:r>
      <w:r w:rsidRPr="00096E7A">
        <w:rPr>
          <w:rFonts w:hint="eastAsia"/>
          <w:sz w:val="28"/>
        </w:rPr>
        <w:t>年，一般不受理转硕士培养申请。</w:t>
      </w:r>
    </w:p>
    <w:p w:rsidR="007609A9" w:rsidRPr="00096E7A" w:rsidRDefault="007609A9" w:rsidP="007609A9">
      <w:pPr>
        <w:ind w:firstLineChars="200" w:firstLine="560"/>
        <w:rPr>
          <w:sz w:val="28"/>
        </w:rPr>
      </w:pPr>
      <w:r w:rsidRPr="00096E7A">
        <w:rPr>
          <w:rFonts w:hint="eastAsia"/>
          <w:sz w:val="28"/>
        </w:rPr>
        <w:t>4.</w:t>
      </w:r>
      <w:r w:rsidRPr="00096E7A">
        <w:rPr>
          <w:rFonts w:hint="eastAsia"/>
          <w:sz w:val="28"/>
        </w:rPr>
        <w:t>硕博连读生在录取为博士研究生前按硕士研究生进行学籍管理，享受硕士研究生待遇；录取为博士研究生后，按博士研究生进行学籍管理，享受博士研究生待遇。</w:t>
      </w:r>
    </w:p>
    <w:p w:rsidR="007A02E0" w:rsidRPr="00096E7A" w:rsidRDefault="007609A9" w:rsidP="007A02E0">
      <w:pPr>
        <w:ind w:firstLineChars="200" w:firstLine="560"/>
        <w:rPr>
          <w:sz w:val="28"/>
        </w:rPr>
      </w:pPr>
      <w:r w:rsidRPr="00096E7A">
        <w:rPr>
          <w:rFonts w:hint="eastAsia"/>
          <w:sz w:val="28"/>
        </w:rPr>
        <w:t>5.</w:t>
      </w:r>
      <w:r w:rsidRPr="00096E7A">
        <w:rPr>
          <w:rFonts w:hint="eastAsia"/>
          <w:sz w:val="28"/>
        </w:rPr>
        <w:t>已经取得硕博连读资格或博士生研究生学籍的学生，凡有下列情形之一，一经查实，视情节严重程度，可予以取消硕博连读资格或转为硕士研究生培养或取消学籍、退学等处理。</w:t>
      </w:r>
    </w:p>
    <w:p w:rsidR="007609A9" w:rsidRPr="00096E7A" w:rsidRDefault="007609A9" w:rsidP="007A02E0">
      <w:pPr>
        <w:ind w:firstLineChars="200" w:firstLine="560"/>
        <w:rPr>
          <w:sz w:val="28"/>
        </w:rPr>
      </w:pPr>
      <w:r w:rsidRPr="00096E7A">
        <w:rPr>
          <w:rFonts w:hint="eastAsia"/>
          <w:sz w:val="28"/>
        </w:rPr>
        <w:t>（</w:t>
      </w:r>
      <w:r w:rsidRPr="00096E7A">
        <w:rPr>
          <w:rFonts w:hint="eastAsia"/>
          <w:sz w:val="28"/>
        </w:rPr>
        <w:t>1</w:t>
      </w:r>
      <w:r w:rsidRPr="00096E7A">
        <w:rPr>
          <w:rFonts w:hint="eastAsia"/>
          <w:sz w:val="28"/>
        </w:rPr>
        <w:t>）考核过程中有弄虚作假行为的；</w:t>
      </w:r>
    </w:p>
    <w:p w:rsidR="007609A9" w:rsidRPr="00096E7A" w:rsidRDefault="007609A9" w:rsidP="007609A9">
      <w:pPr>
        <w:ind w:firstLineChars="200" w:firstLine="560"/>
        <w:rPr>
          <w:sz w:val="28"/>
        </w:rPr>
      </w:pPr>
      <w:r w:rsidRPr="00096E7A">
        <w:rPr>
          <w:rFonts w:hint="eastAsia"/>
          <w:sz w:val="28"/>
        </w:rPr>
        <w:t>（</w:t>
      </w:r>
      <w:r w:rsidRPr="00096E7A">
        <w:rPr>
          <w:rFonts w:hint="eastAsia"/>
          <w:sz w:val="28"/>
        </w:rPr>
        <w:t>2</w:t>
      </w:r>
      <w:r w:rsidRPr="00096E7A">
        <w:rPr>
          <w:rFonts w:hint="eastAsia"/>
          <w:sz w:val="28"/>
        </w:rPr>
        <w:t>）违反校纪校规</w:t>
      </w:r>
      <w:r w:rsidRPr="00096E7A">
        <w:rPr>
          <w:rFonts w:hint="eastAsia"/>
          <w:sz w:val="28"/>
        </w:rPr>
        <w:t>,</w:t>
      </w:r>
      <w:r w:rsidRPr="00096E7A">
        <w:rPr>
          <w:rFonts w:hint="eastAsia"/>
          <w:sz w:val="28"/>
        </w:rPr>
        <w:t>受纪律处分的；</w:t>
      </w:r>
    </w:p>
    <w:p w:rsidR="00660103" w:rsidRPr="00096E7A" w:rsidRDefault="007609A9" w:rsidP="007609A9">
      <w:pPr>
        <w:ind w:firstLineChars="200" w:firstLine="560"/>
        <w:rPr>
          <w:sz w:val="28"/>
        </w:rPr>
      </w:pPr>
      <w:r w:rsidRPr="00096E7A">
        <w:rPr>
          <w:rFonts w:hint="eastAsia"/>
          <w:sz w:val="28"/>
        </w:rPr>
        <w:t>（</w:t>
      </w:r>
      <w:r w:rsidRPr="00096E7A">
        <w:rPr>
          <w:rFonts w:hint="eastAsia"/>
          <w:sz w:val="28"/>
        </w:rPr>
        <w:t>3</w:t>
      </w:r>
      <w:r w:rsidRPr="00096E7A">
        <w:rPr>
          <w:rFonts w:hint="eastAsia"/>
          <w:sz w:val="28"/>
        </w:rPr>
        <w:t>）有学术不端行为的。</w:t>
      </w:r>
    </w:p>
    <w:p w:rsidR="00F2497E" w:rsidRPr="00096E7A" w:rsidRDefault="00F2497E" w:rsidP="00660103">
      <w:pPr>
        <w:ind w:firstLineChars="200" w:firstLine="560"/>
        <w:rPr>
          <w:sz w:val="28"/>
        </w:rPr>
      </w:pPr>
      <w:r w:rsidRPr="00096E7A">
        <w:rPr>
          <w:rFonts w:hint="eastAsia"/>
          <w:sz w:val="28"/>
        </w:rPr>
        <w:t>6.</w:t>
      </w:r>
      <w:r w:rsidRPr="00096E7A">
        <w:rPr>
          <w:rFonts w:hint="eastAsia"/>
          <w:sz w:val="28"/>
        </w:rPr>
        <w:t>本办法与《厦门大学硕博连读研究生选拔工作办法》（</w:t>
      </w:r>
      <w:r w:rsidR="00660103" w:rsidRPr="00096E7A">
        <w:rPr>
          <w:rFonts w:hint="eastAsia"/>
          <w:sz w:val="28"/>
        </w:rPr>
        <w:t>厦大</w:t>
      </w:r>
      <w:proofErr w:type="gramStart"/>
      <w:r w:rsidR="00660103" w:rsidRPr="00096E7A">
        <w:rPr>
          <w:rFonts w:hint="eastAsia"/>
          <w:sz w:val="28"/>
        </w:rPr>
        <w:t>研</w:t>
      </w:r>
      <w:proofErr w:type="gramEnd"/>
      <w:r w:rsidR="00660103" w:rsidRPr="00096E7A">
        <w:rPr>
          <w:rFonts w:hint="eastAsia"/>
          <w:sz w:val="28"/>
        </w:rPr>
        <w:t>〔</w:t>
      </w:r>
      <w:r w:rsidR="00660103" w:rsidRPr="00096E7A">
        <w:rPr>
          <w:rFonts w:hint="eastAsia"/>
          <w:sz w:val="28"/>
        </w:rPr>
        <w:t>2018</w:t>
      </w:r>
      <w:r w:rsidR="00660103" w:rsidRPr="00096E7A">
        <w:rPr>
          <w:rFonts w:hint="eastAsia"/>
          <w:sz w:val="28"/>
        </w:rPr>
        <w:t>〕</w:t>
      </w:r>
      <w:r w:rsidR="00660103" w:rsidRPr="00096E7A">
        <w:rPr>
          <w:rFonts w:hint="eastAsia"/>
          <w:sz w:val="28"/>
        </w:rPr>
        <w:t>78</w:t>
      </w:r>
      <w:r w:rsidR="00660103" w:rsidRPr="00096E7A">
        <w:rPr>
          <w:rFonts w:hint="eastAsia"/>
          <w:sz w:val="28"/>
        </w:rPr>
        <w:t>号</w:t>
      </w:r>
      <w:r w:rsidRPr="00096E7A">
        <w:rPr>
          <w:rFonts w:hint="eastAsia"/>
          <w:sz w:val="28"/>
        </w:rPr>
        <w:t>）若有不相符之处，以学校办法为准。</w:t>
      </w:r>
    </w:p>
    <w:p w:rsidR="00F2497E" w:rsidRPr="00096E7A" w:rsidRDefault="00F2497E" w:rsidP="00F2497E">
      <w:pPr>
        <w:rPr>
          <w:sz w:val="28"/>
        </w:rPr>
      </w:pPr>
    </w:p>
    <w:p w:rsidR="00F2497E" w:rsidRPr="00096E7A" w:rsidRDefault="00F2497E" w:rsidP="00FF120F">
      <w:pPr>
        <w:ind w:right="480"/>
        <w:jc w:val="right"/>
        <w:rPr>
          <w:sz w:val="32"/>
        </w:rPr>
      </w:pPr>
      <w:r w:rsidRPr="00096E7A">
        <w:rPr>
          <w:rFonts w:hint="eastAsia"/>
          <w:sz w:val="32"/>
        </w:rPr>
        <w:t>信息科学与技术学院</w:t>
      </w:r>
    </w:p>
    <w:p w:rsidR="00860428" w:rsidRDefault="00FF120F" w:rsidP="00FF120F">
      <w:pPr>
        <w:ind w:right="640"/>
        <w:jc w:val="center"/>
      </w:pPr>
      <w:r w:rsidRPr="00096E7A">
        <w:rPr>
          <w:rFonts w:hint="eastAsia"/>
          <w:sz w:val="32"/>
        </w:rPr>
        <w:t xml:space="preserve">                                  </w:t>
      </w:r>
      <w:r w:rsidR="00F2497E" w:rsidRPr="00096E7A">
        <w:rPr>
          <w:rFonts w:hint="eastAsia"/>
          <w:sz w:val="32"/>
        </w:rPr>
        <w:t>201</w:t>
      </w:r>
      <w:r w:rsidRPr="00096E7A">
        <w:rPr>
          <w:rFonts w:hint="eastAsia"/>
          <w:sz w:val="32"/>
        </w:rPr>
        <w:t>8</w:t>
      </w:r>
      <w:r w:rsidR="00F2497E" w:rsidRPr="00096E7A">
        <w:rPr>
          <w:rFonts w:hint="eastAsia"/>
          <w:sz w:val="32"/>
        </w:rPr>
        <w:t>年</w:t>
      </w:r>
      <w:r w:rsidR="00660103" w:rsidRPr="00096E7A">
        <w:rPr>
          <w:rFonts w:hint="eastAsia"/>
          <w:sz w:val="32"/>
        </w:rPr>
        <w:t>1</w:t>
      </w:r>
      <w:r w:rsidR="00660103">
        <w:rPr>
          <w:rFonts w:hint="eastAsia"/>
          <w:sz w:val="32"/>
        </w:rPr>
        <w:t>1</w:t>
      </w:r>
      <w:r w:rsidR="00F2497E" w:rsidRPr="00A96303">
        <w:rPr>
          <w:rFonts w:hint="eastAsia"/>
          <w:sz w:val="32"/>
        </w:rPr>
        <w:t>月</w:t>
      </w:r>
    </w:p>
    <w:sectPr w:rsidR="00860428" w:rsidSect="008604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497E"/>
    <w:rsid w:val="00096E7A"/>
    <w:rsid w:val="000A6608"/>
    <w:rsid w:val="001166AC"/>
    <w:rsid w:val="001720C8"/>
    <w:rsid w:val="001C1392"/>
    <w:rsid w:val="00246CFE"/>
    <w:rsid w:val="002539FF"/>
    <w:rsid w:val="0025657D"/>
    <w:rsid w:val="002A5C80"/>
    <w:rsid w:val="00310250"/>
    <w:rsid w:val="00320D40"/>
    <w:rsid w:val="003531DF"/>
    <w:rsid w:val="004F3AF8"/>
    <w:rsid w:val="00533B3C"/>
    <w:rsid w:val="00605DB9"/>
    <w:rsid w:val="00655D4E"/>
    <w:rsid w:val="00660103"/>
    <w:rsid w:val="00680F8E"/>
    <w:rsid w:val="006A191A"/>
    <w:rsid w:val="006D67E8"/>
    <w:rsid w:val="006E6790"/>
    <w:rsid w:val="007540DF"/>
    <w:rsid w:val="007609A9"/>
    <w:rsid w:val="0076233A"/>
    <w:rsid w:val="00766138"/>
    <w:rsid w:val="007A02E0"/>
    <w:rsid w:val="007B08C4"/>
    <w:rsid w:val="007D3B39"/>
    <w:rsid w:val="007D7972"/>
    <w:rsid w:val="00860428"/>
    <w:rsid w:val="00867675"/>
    <w:rsid w:val="008A14A0"/>
    <w:rsid w:val="008A38F9"/>
    <w:rsid w:val="00992433"/>
    <w:rsid w:val="009A46BB"/>
    <w:rsid w:val="009F5213"/>
    <w:rsid w:val="00AB11E6"/>
    <w:rsid w:val="00B65F71"/>
    <w:rsid w:val="00BF73FD"/>
    <w:rsid w:val="00C0335A"/>
    <w:rsid w:val="00C203E3"/>
    <w:rsid w:val="00C64714"/>
    <w:rsid w:val="00D41917"/>
    <w:rsid w:val="00D41C68"/>
    <w:rsid w:val="00D42AC7"/>
    <w:rsid w:val="00D574C8"/>
    <w:rsid w:val="00D85205"/>
    <w:rsid w:val="00D96950"/>
    <w:rsid w:val="00DC72C4"/>
    <w:rsid w:val="00E50E62"/>
    <w:rsid w:val="00F2497E"/>
    <w:rsid w:val="00F40F1B"/>
    <w:rsid w:val="00F526A9"/>
    <w:rsid w:val="00F57994"/>
    <w:rsid w:val="00F728DD"/>
    <w:rsid w:val="00FF12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97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76233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76233A"/>
    <w:pPr>
      <w:widowControl/>
      <w:jc w:val="left"/>
      <w:outlineLvl w:val="1"/>
    </w:pPr>
    <w:rPr>
      <w:rFonts w:ascii="宋体" w:hAnsi="宋体" w:cs="宋体"/>
      <w:b/>
      <w:bCs/>
      <w:color w:val="333333"/>
      <w:kern w:val="0"/>
      <w:sz w:val="22"/>
    </w:rPr>
  </w:style>
  <w:style w:type="paragraph" w:styleId="3">
    <w:name w:val="heading 3"/>
    <w:basedOn w:val="a"/>
    <w:link w:val="3Char"/>
    <w:uiPriority w:val="9"/>
    <w:qFormat/>
    <w:rsid w:val="0076233A"/>
    <w:pPr>
      <w:widowControl/>
      <w:jc w:val="left"/>
      <w:outlineLvl w:val="2"/>
    </w:pPr>
    <w:rPr>
      <w:rFonts w:ascii="宋体" w:hAnsi="宋体" w:cs="宋体"/>
      <w:b/>
      <w:bCs/>
      <w:color w:val="333333"/>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233A"/>
    <w:rPr>
      <w:b/>
      <w:bCs/>
      <w:kern w:val="44"/>
      <w:sz w:val="44"/>
      <w:szCs w:val="44"/>
    </w:rPr>
  </w:style>
  <w:style w:type="character" w:customStyle="1" w:styleId="2Char">
    <w:name w:val="标题 2 Char"/>
    <w:basedOn w:val="a0"/>
    <w:link w:val="2"/>
    <w:uiPriority w:val="9"/>
    <w:rsid w:val="0076233A"/>
    <w:rPr>
      <w:rFonts w:ascii="宋体" w:eastAsia="宋体" w:hAnsi="宋体" w:cs="宋体"/>
      <w:b/>
      <w:bCs/>
      <w:color w:val="333333"/>
      <w:kern w:val="0"/>
      <w:sz w:val="22"/>
    </w:rPr>
  </w:style>
  <w:style w:type="character" w:customStyle="1" w:styleId="3Char">
    <w:name w:val="标题 3 Char"/>
    <w:basedOn w:val="a0"/>
    <w:link w:val="3"/>
    <w:uiPriority w:val="9"/>
    <w:rsid w:val="0076233A"/>
    <w:rPr>
      <w:rFonts w:ascii="宋体" w:eastAsia="宋体" w:hAnsi="宋体" w:cs="宋体"/>
      <w:b/>
      <w:bCs/>
      <w:color w:val="333333"/>
      <w:kern w:val="0"/>
      <w:sz w:val="22"/>
    </w:rPr>
  </w:style>
  <w:style w:type="character" w:styleId="a3">
    <w:name w:val="Strong"/>
    <w:basedOn w:val="a0"/>
    <w:uiPriority w:val="22"/>
    <w:qFormat/>
    <w:rsid w:val="0076233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魏昊</cp:lastModifiedBy>
  <cp:revision>32</cp:revision>
  <cp:lastPrinted>2018-11-09T02:03:00Z</cp:lastPrinted>
  <dcterms:created xsi:type="dcterms:W3CDTF">2018-04-24T03:45:00Z</dcterms:created>
  <dcterms:modified xsi:type="dcterms:W3CDTF">2018-11-16T13:32:00Z</dcterms:modified>
</cp:coreProperties>
</file>